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68" w:rsidRPr="000D2EF3" w:rsidRDefault="00DA1368" w:rsidP="000D2E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outline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_MAP" style="position:absolute;left:0;text-align:left;margin-left:.5pt;margin-top:13.05pt;width:58.2pt;height:70.8pt;z-index:251658240;visibility:visible">
            <v:imagedata r:id="rId5" o:title=""/>
          </v:shape>
        </w:pict>
      </w:r>
      <w:r w:rsidRPr="000D2EF3">
        <w:rPr>
          <w:rFonts w:ascii="Times New Roman" w:hAnsi="Times New Roman" w:cs="Times New Roman"/>
          <w:b/>
          <w:bCs/>
          <w:outline/>
          <w:color w:val="000000"/>
          <w:sz w:val="32"/>
          <w:szCs w:val="32"/>
        </w:rPr>
        <w:t>САМОРЕГУЛИРУЕМАЯ ОРГАНИЗАЦИЯ АУДИТОРОВ</w:t>
      </w:r>
    </w:p>
    <w:p w:rsidR="00DA1368" w:rsidRDefault="00DA1368" w:rsidP="000D2EF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pict>
          <v:shape id="Рисунок 2" o:spid="_x0000_s1027" type="#_x0000_t75" alt="Описание: http://exam-ans.ru/pars_docs/refs/23/22698/22698_html_7acd2675.png" style="position:absolute;left:0;text-align:left;margin-left:444.4pt;margin-top:8.65pt;width:62.85pt;height:43.2pt;z-index:-251659264;visibility:visible;mso-wrap-distance-right:9.25pt;mso-wrap-distance-bottom:.45pt">
            <v:imagedata r:id="rId6" o:title=""/>
            <o:lock v:ext="edit" aspectratio="f"/>
          </v:shape>
        </w:pict>
      </w:r>
      <w:r>
        <w:rPr>
          <w:rFonts w:ascii="Times New Roman" w:hAnsi="Times New Roman" w:cs="Times New Roman"/>
          <w:b/>
          <w:bCs/>
          <w:sz w:val="44"/>
          <w:szCs w:val="44"/>
        </w:rPr>
        <w:t>«Российский Союз аудиторов»</w:t>
      </w:r>
    </w:p>
    <w:p w:rsidR="00DA1368" w:rsidRPr="00686C5E" w:rsidRDefault="00DA1368" w:rsidP="000D2EF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5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(Ассоциация) </w:t>
      </w:r>
    </w:p>
    <w:p w:rsidR="00DA1368" w:rsidRDefault="00DA1368" w:rsidP="000D2EF3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 Международной федерации бухгалтеров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IFAC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A1368" w:rsidRDefault="00DA1368" w:rsidP="000D2EF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107031, Москва, Петровский переулок, д.8, стр.2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>e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  <w:lang w:val="en-US"/>
        </w:rPr>
        <w:t>mail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en-US" w:eastAsia="en-US"/>
        </w:rPr>
        <w:t>rsa</w:t>
      </w:r>
      <w:r>
        <w:rPr>
          <w:rFonts w:ascii="Times New Roman" w:hAnsi="Times New Roman" w:cs="Times New Roman"/>
          <w:sz w:val="23"/>
          <w:szCs w:val="23"/>
          <w:lang w:eastAsia="en-US"/>
        </w:rPr>
        <w:t>@org-rsa.ru</w:t>
      </w:r>
    </w:p>
    <w:p w:rsidR="00DA1368" w:rsidRDefault="00DA1368" w:rsidP="000D2EF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Тел/факсы: +7(495) 629-32-64, 609-00-52, 694-01-08/56</w:t>
      </w:r>
      <w:r>
        <w:rPr>
          <w:rFonts w:ascii="Times New Roman" w:hAnsi="Times New Roman" w:cs="Times New Roman"/>
          <w:sz w:val="23"/>
          <w:szCs w:val="23"/>
        </w:rPr>
        <w:t xml:space="preserve">                     сайт: </w:t>
      </w:r>
      <w:r>
        <w:rPr>
          <w:rFonts w:ascii="Times New Roman" w:hAnsi="Times New Roman" w:cs="Times New Roman"/>
          <w:sz w:val="23"/>
          <w:szCs w:val="23"/>
          <w:lang w:eastAsia="en-US"/>
        </w:rPr>
        <w:t>http://www.org-rsa.ru/</w:t>
      </w:r>
    </w:p>
    <w:p w:rsidR="00DA1368" w:rsidRDefault="00DA1368" w:rsidP="00C1704C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333 от «18» октября 2016 г.</w:t>
      </w:r>
    </w:p>
    <w:p w:rsidR="00DA1368" w:rsidRDefault="00DA1368" w:rsidP="00143075">
      <w:pPr>
        <w:spacing w:before="120"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Аудиторам России</w:t>
      </w:r>
    </w:p>
    <w:p w:rsidR="00DA1368" w:rsidRPr="00857E3B" w:rsidRDefault="00DA1368" w:rsidP="00C22D41">
      <w:pPr>
        <w:tabs>
          <w:tab w:val="left" w:pos="851"/>
        </w:tabs>
        <w:spacing w:before="80" w:after="80" w:line="240" w:lineRule="exact"/>
        <w:ind w:firstLine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57E3B">
        <w:rPr>
          <w:rFonts w:ascii="Arial" w:hAnsi="Arial" w:cs="Arial"/>
          <w:b/>
          <w:bCs/>
          <w:color w:val="FF0000"/>
          <w:sz w:val="24"/>
          <w:szCs w:val="24"/>
        </w:rPr>
        <w:t>Вступить - легко!</w:t>
      </w:r>
    </w:p>
    <w:p w:rsidR="00DA1368" w:rsidRPr="009C4FA5" w:rsidRDefault="00DA1368" w:rsidP="00C22D41">
      <w:pPr>
        <w:pStyle w:val="ListParagraph"/>
        <w:numPr>
          <w:ilvl w:val="0"/>
          <w:numId w:val="1"/>
        </w:numPr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  <w:b/>
          <w:bCs/>
          <w:color w:val="943634"/>
        </w:rPr>
      </w:pPr>
      <w:r w:rsidRPr="009C4FA5">
        <w:rPr>
          <w:rFonts w:ascii="Arial" w:hAnsi="Arial" w:cs="Arial"/>
          <w:b/>
          <w:bCs/>
          <w:color w:val="943634"/>
        </w:rPr>
        <w:t>Минимальный комплект документов для вступления</w:t>
      </w:r>
    </w:p>
    <w:p w:rsidR="00DA1368" w:rsidRPr="009C4FA5" w:rsidRDefault="00DA1368" w:rsidP="00C22D41">
      <w:pPr>
        <w:pStyle w:val="ListParagraph"/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</w:rPr>
      </w:pPr>
      <w:r w:rsidRPr="009C4FA5">
        <w:rPr>
          <w:rFonts w:ascii="Arial" w:hAnsi="Arial" w:cs="Arial"/>
        </w:rPr>
        <w:t>Только те документы, которые необходимы для соблюдения ФЗ «Об аудиторской деятельности»</w:t>
      </w:r>
    </w:p>
    <w:p w:rsidR="00DA1368" w:rsidRPr="009C4FA5" w:rsidRDefault="00DA1368" w:rsidP="00C22D41">
      <w:pPr>
        <w:pStyle w:val="ListParagraph"/>
        <w:numPr>
          <w:ilvl w:val="0"/>
          <w:numId w:val="1"/>
        </w:numPr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  <w:b/>
          <w:bCs/>
          <w:color w:val="943634"/>
        </w:rPr>
      </w:pPr>
      <w:r w:rsidRPr="009C4FA5">
        <w:rPr>
          <w:rFonts w:ascii="Arial" w:hAnsi="Arial" w:cs="Arial"/>
          <w:b/>
          <w:bCs/>
          <w:color w:val="943634"/>
        </w:rPr>
        <w:t>Отсутствует вступительный взнос и взнос на входной контроль</w:t>
      </w:r>
    </w:p>
    <w:p w:rsidR="00DA1368" w:rsidRPr="009C4FA5" w:rsidRDefault="00DA1368" w:rsidP="00C22D41">
      <w:pPr>
        <w:pStyle w:val="ListParagraph"/>
        <w:numPr>
          <w:ilvl w:val="0"/>
          <w:numId w:val="1"/>
        </w:numPr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  <w:b/>
          <w:bCs/>
          <w:color w:val="943634"/>
        </w:rPr>
      </w:pPr>
      <w:r w:rsidRPr="009C4FA5">
        <w:rPr>
          <w:rFonts w:ascii="Arial" w:hAnsi="Arial" w:cs="Arial"/>
          <w:b/>
          <w:bCs/>
          <w:color w:val="943634"/>
        </w:rPr>
        <w:t>Минимальный размер членских взносов и взносов в компенсационный фонд</w:t>
      </w:r>
    </w:p>
    <w:p w:rsidR="00DA1368" w:rsidRPr="000D2EF3" w:rsidRDefault="00DA1368" w:rsidP="00C22D41">
      <w:pPr>
        <w:pStyle w:val="ListParagraph"/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  <w:b/>
          <w:bCs/>
        </w:rPr>
      </w:pPr>
      <w:r w:rsidRPr="009C4FA5">
        <w:rPr>
          <w:rFonts w:ascii="Arial" w:hAnsi="Arial" w:cs="Arial"/>
        </w:rPr>
        <w:t>Минимальный членский взнос для аудиторских организаций и ИП - 2000 руб. в квартал. Ч</w:t>
      </w:r>
      <w:r w:rsidRPr="008B5FA2">
        <w:rPr>
          <w:rFonts w:ascii="Arial" w:hAnsi="Arial" w:cs="Arial"/>
        </w:rPr>
        <w:t xml:space="preserve">ленские взносы оплачивают, начиная с квартала, следующего за кварталом, в котором принято решение о приеме в члены </w:t>
      </w:r>
      <w:r w:rsidRPr="009C4FA5">
        <w:rPr>
          <w:rFonts w:ascii="Arial" w:hAnsi="Arial" w:cs="Arial"/>
        </w:rPr>
        <w:t>СРО РСА. Членский взнос для аудиторов - 3000 руб. в год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0D2EF3">
        <w:rPr>
          <w:rFonts w:ascii="Arial" w:hAnsi="Arial" w:cs="Arial"/>
          <w:b/>
          <w:bCs/>
        </w:rPr>
        <w:t xml:space="preserve">Для вступающих в </w:t>
      </w:r>
      <w:r w:rsidRPr="000D2EF3">
        <w:rPr>
          <w:rFonts w:ascii="Arial" w:hAnsi="Arial" w:cs="Arial"/>
          <w:b/>
          <w:bCs/>
          <w:lang w:val="en-US"/>
        </w:rPr>
        <w:t>IV</w:t>
      </w:r>
      <w:r w:rsidRPr="000D2EF3">
        <w:rPr>
          <w:rFonts w:ascii="Arial" w:hAnsi="Arial" w:cs="Arial"/>
          <w:b/>
          <w:bCs/>
        </w:rPr>
        <w:t>квартале 2016 г. первый взнос только в апреле 2017 г.</w:t>
      </w:r>
    </w:p>
    <w:p w:rsidR="00DA1368" w:rsidRPr="009C4FA5" w:rsidRDefault="00DA1368" w:rsidP="00C22D41">
      <w:pPr>
        <w:pStyle w:val="ListParagraph"/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</w:rPr>
      </w:pPr>
      <w:r w:rsidRPr="009C4FA5">
        <w:rPr>
          <w:rFonts w:ascii="Arial" w:hAnsi="Arial" w:cs="Arial"/>
        </w:rPr>
        <w:t>Взнос в компенсационный фонд для аудиторских организаций, ИП, аудиторов – 3 000руб.</w:t>
      </w:r>
    </w:p>
    <w:p w:rsidR="00DA1368" w:rsidRDefault="00DA1368" w:rsidP="00C22D41">
      <w:pPr>
        <w:pStyle w:val="ListParagraph"/>
        <w:numPr>
          <w:ilvl w:val="0"/>
          <w:numId w:val="10"/>
        </w:numPr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  <w:b/>
          <w:bCs/>
          <w:color w:val="943634"/>
        </w:rPr>
      </w:pPr>
      <w:r w:rsidRPr="009C4FA5">
        <w:rPr>
          <w:rFonts w:ascii="Arial" w:hAnsi="Arial" w:cs="Arial"/>
          <w:b/>
          <w:bCs/>
          <w:color w:val="943634"/>
        </w:rPr>
        <w:t>Отсутствуют дополнительные требования к членству</w:t>
      </w:r>
    </w:p>
    <w:p w:rsidR="00DA1368" w:rsidRPr="000D2EF3" w:rsidRDefault="00DA1368" w:rsidP="00C22D41">
      <w:pPr>
        <w:pStyle w:val="ListParagraph"/>
        <w:numPr>
          <w:ilvl w:val="0"/>
          <w:numId w:val="10"/>
        </w:numPr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  <w:b/>
          <w:bCs/>
          <w:color w:val="943634"/>
          <w:sz w:val="24"/>
          <w:szCs w:val="24"/>
        </w:rPr>
      </w:pPr>
      <w:r w:rsidRPr="009C4FA5">
        <w:rPr>
          <w:rFonts w:ascii="Arial" w:hAnsi="Arial" w:cs="Arial"/>
          <w:b/>
          <w:bCs/>
          <w:color w:val="943634"/>
        </w:rPr>
        <w:t>Проводится зачет положительных результатов прохождения ВККР в других СРО аудиторов</w:t>
      </w:r>
    </w:p>
    <w:p w:rsidR="00DA1368" w:rsidRPr="009C4FA5" w:rsidRDefault="00DA1368" w:rsidP="00C22D41">
      <w:pPr>
        <w:pStyle w:val="ListParagraph"/>
        <w:numPr>
          <w:ilvl w:val="0"/>
          <w:numId w:val="10"/>
        </w:numPr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  <w:b/>
          <w:bCs/>
          <w:color w:val="943634"/>
          <w:sz w:val="24"/>
          <w:szCs w:val="24"/>
        </w:rPr>
      </w:pPr>
      <w:r>
        <w:rPr>
          <w:rFonts w:ascii="Arial" w:hAnsi="Arial" w:cs="Arial"/>
          <w:b/>
          <w:bCs/>
          <w:color w:val="943634"/>
        </w:rPr>
        <w:t>Открыты региональные пункты приема в члены РСА</w:t>
      </w:r>
    </w:p>
    <w:p w:rsidR="00DA1368" w:rsidRPr="00857E3B" w:rsidRDefault="00DA1368" w:rsidP="00C22D41">
      <w:pPr>
        <w:tabs>
          <w:tab w:val="left" w:pos="0"/>
          <w:tab w:val="left" w:pos="851"/>
        </w:tabs>
        <w:spacing w:before="80" w:after="80" w:line="240" w:lineRule="exact"/>
        <w:ind w:firstLine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57E3B">
        <w:rPr>
          <w:rFonts w:ascii="Arial" w:hAnsi="Arial" w:cs="Arial"/>
          <w:b/>
          <w:bCs/>
          <w:color w:val="FF0000"/>
          <w:sz w:val="24"/>
          <w:szCs w:val="24"/>
        </w:rPr>
        <w:t xml:space="preserve">Работать - </w:t>
      </w:r>
      <w:r>
        <w:rPr>
          <w:rFonts w:ascii="Arial" w:hAnsi="Arial" w:cs="Arial"/>
          <w:b/>
          <w:bCs/>
          <w:color w:val="FF0000"/>
          <w:sz w:val="24"/>
          <w:szCs w:val="24"/>
        </w:rPr>
        <w:t>комфортно</w:t>
      </w:r>
      <w:r w:rsidRPr="00857E3B">
        <w:rPr>
          <w:rFonts w:ascii="Arial" w:hAnsi="Arial" w:cs="Arial"/>
          <w:b/>
          <w:bCs/>
          <w:color w:val="FF0000"/>
          <w:sz w:val="24"/>
          <w:szCs w:val="24"/>
        </w:rPr>
        <w:t>!</w:t>
      </w:r>
    </w:p>
    <w:p w:rsidR="00DA1368" w:rsidRPr="009C4FA5" w:rsidRDefault="00DA1368" w:rsidP="00C22D41">
      <w:pPr>
        <w:tabs>
          <w:tab w:val="left" w:pos="851"/>
        </w:tabs>
        <w:spacing w:before="80" w:after="80" w:line="240" w:lineRule="exact"/>
        <w:ind w:firstLine="426"/>
        <w:jc w:val="both"/>
        <w:rPr>
          <w:rFonts w:ascii="Arial" w:hAnsi="Arial" w:cs="Arial"/>
          <w:b/>
          <w:bCs/>
          <w:color w:val="002060"/>
        </w:rPr>
      </w:pPr>
      <w:r w:rsidRPr="009C4FA5">
        <w:rPr>
          <w:rFonts w:ascii="Arial" w:hAnsi="Arial" w:cs="Arial"/>
          <w:b/>
          <w:bCs/>
          <w:color w:val="002060"/>
        </w:rPr>
        <w:t>Внешний контроль качества</w:t>
      </w:r>
    </w:p>
    <w:p w:rsidR="00DA1368" w:rsidRPr="000D2EF3" w:rsidRDefault="00DA1368" w:rsidP="00C22D41">
      <w:pPr>
        <w:pStyle w:val="NormalWeb"/>
        <w:numPr>
          <w:ilvl w:val="0"/>
          <w:numId w:val="8"/>
        </w:numPr>
        <w:tabs>
          <w:tab w:val="left" w:pos="851"/>
        </w:tabs>
        <w:spacing w:before="80" w:beforeAutospacing="0" w:after="80" w:afterAutospacing="0" w:line="240" w:lineRule="exact"/>
        <w:ind w:left="0" w:firstLine="426"/>
        <w:jc w:val="both"/>
        <w:rPr>
          <w:rFonts w:ascii="Arial" w:hAnsi="Arial" w:cs="Arial"/>
          <w:sz w:val="22"/>
          <w:szCs w:val="22"/>
        </w:rPr>
      </w:pPr>
      <w:r w:rsidRPr="000D2EF3">
        <w:rPr>
          <w:rFonts w:ascii="Arial" w:hAnsi="Arial" w:cs="Arial"/>
          <w:sz w:val="22"/>
          <w:szCs w:val="22"/>
        </w:rPr>
        <w:t>Минимальный целевой взнос за ВККР(особенно для малых и средних аудиторских организаций / индивидуальных аудиторов).</w:t>
      </w:r>
    </w:p>
    <w:p w:rsidR="00DA1368" w:rsidRPr="000D2EF3" w:rsidRDefault="00DA1368" w:rsidP="00C22D41">
      <w:pPr>
        <w:pStyle w:val="NormalWeb"/>
        <w:numPr>
          <w:ilvl w:val="0"/>
          <w:numId w:val="3"/>
        </w:numPr>
        <w:tabs>
          <w:tab w:val="left" w:pos="851"/>
        </w:tabs>
        <w:spacing w:before="80" w:beforeAutospacing="0" w:after="80" w:afterAutospacing="0" w:line="240" w:lineRule="exact"/>
        <w:ind w:left="0" w:firstLine="426"/>
        <w:jc w:val="both"/>
        <w:rPr>
          <w:rFonts w:ascii="Arial" w:hAnsi="Arial" w:cs="Arial"/>
          <w:sz w:val="22"/>
          <w:szCs w:val="22"/>
        </w:rPr>
      </w:pPr>
      <w:r w:rsidRPr="000D2EF3">
        <w:rPr>
          <w:rFonts w:ascii="Arial" w:hAnsi="Arial" w:cs="Arial"/>
          <w:sz w:val="22"/>
          <w:szCs w:val="22"/>
        </w:rPr>
        <w:t>Целевой взнос за ВККР с аудиторов – физических лиц не взимается.</w:t>
      </w:r>
    </w:p>
    <w:p w:rsidR="00DA1368" w:rsidRPr="000D2EF3" w:rsidRDefault="00DA1368" w:rsidP="00C22D41">
      <w:pPr>
        <w:pStyle w:val="NormalWeb"/>
        <w:numPr>
          <w:ilvl w:val="0"/>
          <w:numId w:val="3"/>
        </w:numPr>
        <w:tabs>
          <w:tab w:val="left" w:pos="851"/>
        </w:tabs>
        <w:spacing w:before="80" w:beforeAutospacing="0" w:after="80" w:afterAutospacing="0" w:line="240" w:lineRule="exact"/>
        <w:ind w:left="0" w:firstLine="426"/>
        <w:jc w:val="both"/>
        <w:rPr>
          <w:rFonts w:ascii="Arial" w:hAnsi="Arial" w:cs="Arial"/>
          <w:sz w:val="22"/>
          <w:szCs w:val="22"/>
        </w:rPr>
      </w:pPr>
      <w:r w:rsidRPr="000D2EF3">
        <w:rPr>
          <w:rFonts w:ascii="Arial" w:hAnsi="Arial" w:cs="Arial"/>
          <w:sz w:val="22"/>
          <w:szCs w:val="22"/>
        </w:rPr>
        <w:t>Проверка ВККР в офисе аудиторской организации занимает от 1-го рабочего дня (в случае отсутствия собственного офиса, проверка может проводиться в офисе СРО РСА или в офисах региональных представителей на бесплатной основе).</w:t>
      </w:r>
    </w:p>
    <w:p w:rsidR="00DA1368" w:rsidRPr="00857E3B" w:rsidRDefault="00DA1368" w:rsidP="00C22D41">
      <w:pPr>
        <w:pStyle w:val="NormalWeb"/>
        <w:numPr>
          <w:ilvl w:val="0"/>
          <w:numId w:val="3"/>
        </w:numPr>
        <w:tabs>
          <w:tab w:val="left" w:pos="851"/>
        </w:tabs>
        <w:spacing w:before="80" w:beforeAutospacing="0" w:after="80" w:afterAutospacing="0" w:line="240" w:lineRule="exact"/>
        <w:ind w:left="0" w:firstLine="426"/>
        <w:jc w:val="both"/>
        <w:rPr>
          <w:rFonts w:ascii="Arial" w:hAnsi="Arial" w:cs="Arial"/>
          <w:sz w:val="22"/>
          <w:szCs w:val="22"/>
        </w:rPr>
      </w:pPr>
      <w:r w:rsidRPr="00857E3B">
        <w:rPr>
          <w:rFonts w:ascii="Arial" w:hAnsi="Arial" w:cs="Arial"/>
          <w:sz w:val="22"/>
          <w:szCs w:val="22"/>
        </w:rPr>
        <w:t>Проверяемая аудиторская организация, индивидуальный аудитор не оплачивают расходы контролеров на проезд к местам проведения проверок и проживание</w:t>
      </w:r>
      <w:r>
        <w:rPr>
          <w:rFonts w:ascii="Arial" w:hAnsi="Arial" w:cs="Arial"/>
          <w:sz w:val="22"/>
          <w:szCs w:val="22"/>
        </w:rPr>
        <w:t>.</w:t>
      </w:r>
    </w:p>
    <w:p w:rsidR="00DA1368" w:rsidRPr="00857E3B" w:rsidRDefault="00DA1368" w:rsidP="00C22D41">
      <w:pPr>
        <w:pStyle w:val="NormalWeb"/>
        <w:numPr>
          <w:ilvl w:val="0"/>
          <w:numId w:val="3"/>
        </w:numPr>
        <w:tabs>
          <w:tab w:val="left" w:pos="851"/>
        </w:tabs>
        <w:spacing w:before="80" w:beforeAutospacing="0" w:after="80" w:afterAutospacing="0" w:line="240" w:lineRule="exact"/>
        <w:ind w:left="0" w:firstLine="426"/>
        <w:jc w:val="both"/>
        <w:rPr>
          <w:rFonts w:ascii="Arial" w:hAnsi="Arial" w:cs="Arial"/>
          <w:sz w:val="22"/>
          <w:szCs w:val="22"/>
        </w:rPr>
      </w:pPr>
      <w:r w:rsidRPr="00857E3B">
        <w:rPr>
          <w:rFonts w:ascii="Arial" w:hAnsi="Arial" w:cs="Arial"/>
          <w:sz w:val="22"/>
          <w:szCs w:val="22"/>
        </w:rPr>
        <w:t>Уполномоченные эксперты из других СРО аудитор</w:t>
      </w:r>
      <w:r>
        <w:rPr>
          <w:rFonts w:ascii="Arial" w:hAnsi="Arial" w:cs="Arial"/>
          <w:sz w:val="22"/>
          <w:szCs w:val="22"/>
        </w:rPr>
        <w:t>ов приобретают статус экспертов</w:t>
      </w:r>
      <w:r>
        <w:rPr>
          <w:rFonts w:ascii="Arial" w:hAnsi="Arial" w:cs="Arial"/>
          <w:sz w:val="22"/>
          <w:szCs w:val="22"/>
        </w:rPr>
        <w:br/>
      </w:r>
      <w:r w:rsidRPr="00857E3B">
        <w:rPr>
          <w:rFonts w:ascii="Arial" w:hAnsi="Arial" w:cs="Arial"/>
          <w:sz w:val="22"/>
          <w:szCs w:val="22"/>
        </w:rPr>
        <w:t>СРО РСА в упрощенном порядке</w:t>
      </w:r>
    </w:p>
    <w:p w:rsidR="00DA1368" w:rsidRPr="00857E3B" w:rsidRDefault="00DA1368" w:rsidP="00C22D41">
      <w:pPr>
        <w:pStyle w:val="NormalWeb"/>
        <w:numPr>
          <w:ilvl w:val="0"/>
          <w:numId w:val="4"/>
        </w:numPr>
        <w:tabs>
          <w:tab w:val="left" w:pos="851"/>
        </w:tabs>
        <w:spacing w:before="80" w:beforeAutospacing="0" w:after="80" w:afterAutospacing="0" w:line="240" w:lineRule="exact"/>
        <w:ind w:left="0" w:firstLine="426"/>
        <w:jc w:val="both"/>
        <w:rPr>
          <w:rFonts w:ascii="Arial" w:hAnsi="Arial" w:cs="Arial"/>
          <w:b/>
          <w:bCs/>
          <w:color w:val="943634"/>
          <w:sz w:val="22"/>
          <w:szCs w:val="22"/>
        </w:rPr>
      </w:pPr>
      <w:r w:rsidRPr="00857E3B">
        <w:rPr>
          <w:rFonts w:ascii="Arial" w:hAnsi="Arial" w:cs="Arial"/>
          <w:b/>
          <w:bCs/>
          <w:color w:val="943634"/>
          <w:sz w:val="22"/>
          <w:szCs w:val="22"/>
        </w:rPr>
        <w:t>Каждая аудиторская организация и индивидуальный аудитор полностью обеспечиваются уникальными методическими материалами и рабочими документами, разработанными специалистами СРО РСА</w:t>
      </w:r>
    </w:p>
    <w:p w:rsidR="00DA1368" w:rsidRPr="009C4FA5" w:rsidRDefault="00DA1368" w:rsidP="00C22D41">
      <w:pPr>
        <w:tabs>
          <w:tab w:val="left" w:pos="851"/>
        </w:tabs>
        <w:spacing w:before="80" w:after="80" w:line="240" w:lineRule="exact"/>
        <w:ind w:firstLine="426"/>
        <w:jc w:val="both"/>
        <w:rPr>
          <w:rFonts w:ascii="Arial" w:hAnsi="Arial" w:cs="Arial"/>
          <w:b/>
          <w:bCs/>
          <w:color w:val="002060"/>
        </w:rPr>
      </w:pPr>
      <w:r w:rsidRPr="009C4FA5">
        <w:rPr>
          <w:rFonts w:ascii="Arial" w:hAnsi="Arial" w:cs="Arial"/>
          <w:b/>
          <w:bCs/>
          <w:color w:val="002060"/>
        </w:rPr>
        <w:t>Повышение квалификации</w:t>
      </w:r>
    </w:p>
    <w:p w:rsidR="00DA1368" w:rsidRPr="009C4FA5" w:rsidRDefault="00DA1368" w:rsidP="00C22D41">
      <w:pPr>
        <w:tabs>
          <w:tab w:val="left" w:pos="851"/>
        </w:tabs>
        <w:spacing w:before="80" w:after="80" w:line="240" w:lineRule="exact"/>
        <w:ind w:firstLine="425"/>
        <w:jc w:val="both"/>
        <w:rPr>
          <w:rFonts w:ascii="Arial" w:hAnsi="Arial" w:cs="Arial"/>
        </w:rPr>
      </w:pPr>
      <w:r w:rsidRPr="009C4FA5">
        <w:rPr>
          <w:rFonts w:ascii="Arial" w:hAnsi="Arial" w:cs="Arial"/>
        </w:rPr>
        <w:t>В Реестр образовательных организаций СРО РСА внесена 41 образовательная организация</w:t>
      </w:r>
    </w:p>
    <w:p w:rsidR="00DA1368" w:rsidRPr="009C4FA5" w:rsidRDefault="00DA1368" w:rsidP="00C22D41">
      <w:pPr>
        <w:tabs>
          <w:tab w:val="left" w:pos="851"/>
        </w:tabs>
        <w:spacing w:before="80" w:after="80" w:line="240" w:lineRule="exact"/>
        <w:ind w:firstLine="425"/>
        <w:jc w:val="both"/>
        <w:rPr>
          <w:rFonts w:ascii="Arial" w:hAnsi="Arial" w:cs="Arial"/>
        </w:rPr>
      </w:pPr>
      <w:r w:rsidRPr="009C4FA5">
        <w:rPr>
          <w:rFonts w:ascii="Arial" w:hAnsi="Arial" w:cs="Arial"/>
        </w:rPr>
        <w:t xml:space="preserve">Для аудиторов - членов СРО РСА установлены </w:t>
      </w:r>
      <w:r>
        <w:rPr>
          <w:rFonts w:ascii="Arial" w:hAnsi="Arial" w:cs="Arial"/>
        </w:rPr>
        <w:t xml:space="preserve">различные </w:t>
      </w:r>
      <w:r w:rsidRPr="009C4FA5">
        <w:rPr>
          <w:rFonts w:ascii="Arial" w:hAnsi="Arial" w:cs="Arial"/>
        </w:rPr>
        <w:t>формы обучения:</w:t>
      </w:r>
      <w:bookmarkStart w:id="0" w:name="BM2"/>
      <w:bookmarkEnd w:id="0"/>
      <w:r w:rsidRPr="009C4FA5">
        <w:rPr>
          <w:rFonts w:ascii="Arial" w:hAnsi="Arial" w:cs="Arial"/>
        </w:rPr>
        <w:t>очная</w:t>
      </w:r>
      <w:r>
        <w:rPr>
          <w:rFonts w:ascii="Arial" w:hAnsi="Arial" w:cs="Arial"/>
        </w:rPr>
        <w:t xml:space="preserve">, </w:t>
      </w:r>
      <w:r w:rsidRPr="009C4FA5">
        <w:rPr>
          <w:rFonts w:ascii="Arial" w:hAnsi="Arial" w:cs="Arial"/>
        </w:rPr>
        <w:t xml:space="preserve"> дистанционная (вебинары, системы дистанционного обучения)</w:t>
      </w:r>
      <w:r>
        <w:rPr>
          <w:rFonts w:ascii="Arial" w:hAnsi="Arial" w:cs="Arial"/>
        </w:rPr>
        <w:t>, комбинированная (очная</w:t>
      </w:r>
      <w:r>
        <w:rPr>
          <w:rFonts w:ascii="Arial" w:hAnsi="Arial" w:cs="Arial"/>
        </w:rPr>
        <w:br/>
      </w:r>
      <w:r w:rsidRPr="009C4FA5">
        <w:rPr>
          <w:rFonts w:ascii="Arial" w:hAnsi="Arial" w:cs="Arial"/>
        </w:rPr>
        <w:t>с использованием интернет-технологий)</w:t>
      </w:r>
    </w:p>
    <w:p w:rsidR="00DA1368" w:rsidRPr="00FC6628" w:rsidRDefault="00DA1368" w:rsidP="00C22D41">
      <w:pPr>
        <w:numPr>
          <w:ilvl w:val="0"/>
          <w:numId w:val="6"/>
        </w:numPr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  <w:b/>
          <w:bCs/>
          <w:color w:val="943634"/>
        </w:rPr>
      </w:pPr>
      <w:r w:rsidRPr="00FC6628">
        <w:rPr>
          <w:rFonts w:ascii="Arial" w:hAnsi="Arial" w:cs="Arial"/>
          <w:b/>
          <w:bCs/>
          <w:color w:val="943634"/>
        </w:rPr>
        <w:t>Аудиторы – члены СРО РСА имеют право пройти</w:t>
      </w:r>
      <w:r>
        <w:rPr>
          <w:rFonts w:ascii="Arial" w:hAnsi="Arial" w:cs="Arial"/>
          <w:b/>
          <w:bCs/>
          <w:color w:val="943634"/>
        </w:rPr>
        <w:t xml:space="preserve"> обучение в любой</w:t>
      </w:r>
      <w:r>
        <w:rPr>
          <w:rFonts w:ascii="Arial" w:hAnsi="Arial" w:cs="Arial"/>
          <w:b/>
          <w:bCs/>
          <w:color w:val="943634"/>
        </w:rPr>
        <w:br/>
      </w:r>
      <w:r w:rsidRPr="00FC6628">
        <w:rPr>
          <w:rFonts w:ascii="Arial" w:hAnsi="Arial" w:cs="Arial"/>
          <w:b/>
          <w:bCs/>
          <w:color w:val="943634"/>
        </w:rPr>
        <w:t>из образовательных организаций, включенных в Реестр СРО РСА, с использованием любой из установленных форм обучения, не зависимо от св</w:t>
      </w:r>
      <w:r>
        <w:rPr>
          <w:rFonts w:ascii="Arial" w:hAnsi="Arial" w:cs="Arial"/>
          <w:b/>
          <w:bCs/>
          <w:color w:val="943634"/>
        </w:rPr>
        <w:t>оего местонахождения, с отрывом</w:t>
      </w:r>
      <w:r>
        <w:rPr>
          <w:rFonts w:ascii="Arial" w:hAnsi="Arial" w:cs="Arial"/>
          <w:b/>
          <w:bCs/>
          <w:color w:val="943634"/>
        </w:rPr>
        <w:br/>
      </w:r>
      <w:r w:rsidRPr="00FC6628">
        <w:rPr>
          <w:rFonts w:ascii="Arial" w:hAnsi="Arial" w:cs="Arial"/>
          <w:b/>
          <w:bCs/>
          <w:color w:val="943634"/>
        </w:rPr>
        <w:t>от работы и без отрыва от работы</w:t>
      </w:r>
    </w:p>
    <w:p w:rsidR="00DA1368" w:rsidRPr="009C4FA5" w:rsidRDefault="00DA1368" w:rsidP="00C22D41">
      <w:pPr>
        <w:tabs>
          <w:tab w:val="left" w:pos="851"/>
        </w:tabs>
        <w:spacing w:before="80" w:after="80" w:line="240" w:lineRule="exact"/>
        <w:ind w:firstLine="426"/>
        <w:jc w:val="both"/>
        <w:rPr>
          <w:rFonts w:ascii="Arial" w:hAnsi="Arial" w:cs="Arial"/>
          <w:b/>
          <w:bCs/>
          <w:color w:val="002060"/>
        </w:rPr>
      </w:pPr>
      <w:r w:rsidRPr="009C4FA5">
        <w:rPr>
          <w:rFonts w:ascii="Arial" w:hAnsi="Arial" w:cs="Arial"/>
          <w:b/>
          <w:bCs/>
          <w:color w:val="002060"/>
        </w:rPr>
        <w:t>Региональная деятельность</w:t>
      </w:r>
    </w:p>
    <w:p w:rsidR="00DA1368" w:rsidRPr="009C4FA5" w:rsidRDefault="00DA1368" w:rsidP="00C22D41">
      <w:pPr>
        <w:pStyle w:val="ListParagraph"/>
        <w:numPr>
          <w:ilvl w:val="0"/>
          <w:numId w:val="9"/>
        </w:numPr>
        <w:tabs>
          <w:tab w:val="left" w:pos="851"/>
        </w:tabs>
        <w:spacing w:before="80" w:after="80" w:line="240" w:lineRule="exact"/>
        <w:ind w:left="0" w:firstLine="426"/>
        <w:jc w:val="both"/>
        <w:rPr>
          <w:rFonts w:ascii="Arial" w:hAnsi="Arial" w:cs="Arial"/>
        </w:rPr>
      </w:pPr>
      <w:r w:rsidRPr="009C4FA5">
        <w:rPr>
          <w:rFonts w:ascii="Arial" w:hAnsi="Arial" w:cs="Arial"/>
        </w:rPr>
        <w:t>На территории соответствующих субъектов (округов</w:t>
      </w:r>
      <w:r>
        <w:rPr>
          <w:rFonts w:ascii="Arial" w:hAnsi="Arial" w:cs="Arial"/>
        </w:rPr>
        <w:t>) Российской Федерации интересы</w:t>
      </w:r>
      <w:r>
        <w:rPr>
          <w:rFonts w:ascii="Arial" w:hAnsi="Arial" w:cs="Arial"/>
        </w:rPr>
        <w:br/>
      </w:r>
      <w:r w:rsidRPr="009C4FA5">
        <w:rPr>
          <w:rFonts w:ascii="Arial" w:hAnsi="Arial" w:cs="Arial"/>
        </w:rPr>
        <w:t>СРО РСА представляют уполномоченные представители СРО РСА</w:t>
      </w:r>
      <w:r>
        <w:rPr>
          <w:rFonts w:ascii="Arial" w:hAnsi="Arial" w:cs="Arial"/>
        </w:rPr>
        <w:t>.</w:t>
      </w:r>
    </w:p>
    <w:p w:rsidR="00DA1368" w:rsidRPr="00FC6628" w:rsidRDefault="00DA1368" w:rsidP="00C22D41">
      <w:pPr>
        <w:pStyle w:val="ListParagraph"/>
        <w:numPr>
          <w:ilvl w:val="0"/>
          <w:numId w:val="9"/>
        </w:numPr>
        <w:tabs>
          <w:tab w:val="left" w:pos="851"/>
        </w:tabs>
        <w:spacing w:before="80" w:after="80" w:line="240" w:lineRule="exact"/>
        <w:ind w:left="0" w:firstLine="425"/>
        <w:jc w:val="both"/>
        <w:rPr>
          <w:rFonts w:ascii="Arial" w:hAnsi="Arial" w:cs="Arial"/>
          <w:sz w:val="24"/>
          <w:szCs w:val="24"/>
        </w:rPr>
      </w:pPr>
      <w:r w:rsidRPr="00857E3B">
        <w:rPr>
          <w:rFonts w:ascii="Arial" w:hAnsi="Arial" w:cs="Arial"/>
        </w:rPr>
        <w:t>12 июля 2016 года приняты меморандумы и одобрена организационная структура СРО РСА с созданием филиалов во всех федеральных округах</w:t>
      </w:r>
    </w:p>
    <w:p w:rsidR="00DA1368" w:rsidRDefault="00DA1368" w:rsidP="00C22D41">
      <w:pPr>
        <w:tabs>
          <w:tab w:val="left" w:pos="851"/>
        </w:tabs>
        <w:spacing w:before="80" w:after="80" w:line="240" w:lineRule="exact"/>
        <w:ind w:firstLine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C6628">
        <w:rPr>
          <w:rFonts w:ascii="Arial" w:hAnsi="Arial" w:cs="Arial"/>
          <w:b/>
          <w:bCs/>
          <w:color w:val="002060"/>
          <w:sz w:val="24"/>
          <w:szCs w:val="24"/>
        </w:rPr>
        <w:t>Вступая в СРО РСА сегодня, Вы приобрет</w:t>
      </w:r>
      <w:r>
        <w:rPr>
          <w:rFonts w:ascii="Arial" w:hAnsi="Arial" w:cs="Arial"/>
          <w:b/>
          <w:bCs/>
          <w:color w:val="002060"/>
          <w:sz w:val="24"/>
          <w:szCs w:val="24"/>
        </w:rPr>
        <w:t>аете уверенность в стабильности</w:t>
      </w:r>
      <w:r>
        <w:rPr>
          <w:rFonts w:ascii="Arial" w:hAnsi="Arial" w:cs="Arial"/>
          <w:b/>
          <w:bCs/>
          <w:color w:val="002060"/>
          <w:sz w:val="24"/>
          <w:szCs w:val="24"/>
        </w:rPr>
        <w:br/>
      </w:r>
      <w:bookmarkStart w:id="1" w:name="_GoBack"/>
      <w:bookmarkEnd w:id="1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и непрерывности </w:t>
      </w:r>
      <w:r w:rsidRPr="00FC6628">
        <w:rPr>
          <w:rFonts w:ascii="Arial" w:hAnsi="Arial" w:cs="Arial"/>
          <w:b/>
          <w:bCs/>
          <w:color w:val="002060"/>
          <w:sz w:val="24"/>
          <w:szCs w:val="24"/>
        </w:rPr>
        <w:t>проф</w:t>
      </w:r>
      <w:r>
        <w:rPr>
          <w:rFonts w:ascii="Arial" w:hAnsi="Arial" w:cs="Arial"/>
          <w:b/>
          <w:bCs/>
          <w:color w:val="002060"/>
          <w:sz w:val="24"/>
          <w:szCs w:val="24"/>
        </w:rPr>
        <w:t>ессиональной деятельности завтра!</w:t>
      </w:r>
      <w:bookmarkStart w:id="2" w:name="_PictureBullets"/>
      <w:r w:rsidRPr="00E76E53">
        <w:rPr>
          <w:rFonts w:ascii="Times New Roman" w:hAnsi="Times New Roman" w:cs="Times New Roman"/>
          <w:vanish/>
          <w:sz w:val="24"/>
          <w:szCs w:val="24"/>
        </w:rPr>
        <w:pict>
          <v:shape id="_x0000_i1025" type="#_x0000_t75" style="width:9pt;height:9pt" o:bullet="t">
            <v:imagedata r:id="rId7" o:title=""/>
          </v:shape>
        </w:pict>
      </w:r>
      <w:r w:rsidRPr="00E76E53">
        <w:rPr>
          <w:rFonts w:ascii="Times New Roman" w:hAnsi="Times New Roman" w:cs="Times New Roman"/>
          <w:vanish/>
          <w:sz w:val="24"/>
          <w:szCs w:val="24"/>
        </w:rPr>
        <w:pict>
          <v:shape id="_x0000_i1026" type="#_x0000_t75" style="width:11.25pt;height:9.75pt" o:bullet="t">
            <v:imagedata r:id="rId8" o:title=""/>
          </v:shape>
        </w:pict>
      </w:r>
      <w:r w:rsidRPr="00E76E53">
        <w:rPr>
          <w:rFonts w:ascii="Times New Roman" w:hAnsi="Times New Roman" w:cs="Times New Roman"/>
          <w:vanish/>
          <w:sz w:val="24"/>
          <w:szCs w:val="24"/>
        </w:rPr>
        <w:pict>
          <v:shape id="_x0000_i1027" type="#_x0000_t75" style="width:11.25pt;height:11.25pt" o:bullet="t">
            <v:imagedata r:id="rId9" o:title=""/>
          </v:shape>
        </w:pict>
      </w:r>
      <w:r w:rsidRPr="00E76E53">
        <w:rPr>
          <w:rFonts w:ascii="Times New Roman" w:hAnsi="Times New Roman" w:cs="Times New Roman"/>
          <w:vanish/>
          <w:sz w:val="24"/>
          <w:szCs w:val="24"/>
        </w:rPr>
        <w:pict>
          <v:shape id="_x0000_i1028" type="#_x0000_t75" style="width:9pt;height:9pt" o:bullet="t">
            <v:imagedata r:id="rId10" o:title=""/>
          </v:shape>
        </w:pict>
      </w:r>
      <w:r w:rsidRPr="00E76E53">
        <w:rPr>
          <w:rFonts w:ascii="Times New Roman" w:hAnsi="Times New Roman" w:cs="Times New Roman"/>
          <w:vanish/>
          <w:sz w:val="24"/>
          <w:szCs w:val="24"/>
        </w:rPr>
        <w:pict>
          <v:shape id="_x0000_i1029" type="#_x0000_t75" style="width:9.75pt;height:9.75pt" o:bullet="t">
            <v:imagedata r:id="rId11" o:title=""/>
          </v:shape>
        </w:pict>
      </w:r>
      <w:r w:rsidRPr="00E76E53">
        <w:rPr>
          <w:rFonts w:ascii="Times New Roman" w:hAnsi="Times New Roman" w:cs="Times New Roman"/>
          <w:vanish/>
          <w:sz w:val="24"/>
          <w:szCs w:val="24"/>
        </w:rPr>
        <w:pict>
          <v:shape id="_x0000_i1030" type="#_x0000_t75" style="width:11.25pt;height:11.25pt" o:bullet="t">
            <v:imagedata r:id="rId12" o:title=""/>
          </v:shape>
        </w:pict>
      </w:r>
      <w:bookmarkEnd w:id="2"/>
    </w:p>
    <w:sectPr w:rsidR="00DA1368" w:rsidSect="00C22D4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422"/>
    <w:multiLevelType w:val="hybridMultilevel"/>
    <w:tmpl w:val="D3BEB41A"/>
    <w:lvl w:ilvl="0" w:tplc="FF228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BA76E0"/>
    <w:multiLevelType w:val="hybridMultilevel"/>
    <w:tmpl w:val="77845E76"/>
    <w:lvl w:ilvl="0" w:tplc="FF2286D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E7778E4"/>
    <w:multiLevelType w:val="hybridMultilevel"/>
    <w:tmpl w:val="32287F70"/>
    <w:lvl w:ilvl="0" w:tplc="E3024EFA">
      <w:start w:val="1"/>
      <w:numFmt w:val="bullet"/>
      <w:lvlText w:val=""/>
      <w:lvlJc w:val="left"/>
      <w:pPr>
        <w:ind w:left="631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7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4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9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6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074" w:hanging="360"/>
      </w:pPr>
      <w:rPr>
        <w:rFonts w:ascii="Wingdings" w:hAnsi="Wingdings" w:cs="Wingdings" w:hint="default"/>
      </w:rPr>
    </w:lvl>
  </w:abstractNum>
  <w:abstractNum w:abstractNumId="3">
    <w:nsid w:val="25DB6E67"/>
    <w:multiLevelType w:val="hybridMultilevel"/>
    <w:tmpl w:val="77DC9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D2D4657"/>
    <w:multiLevelType w:val="hybridMultilevel"/>
    <w:tmpl w:val="388E2A7A"/>
    <w:lvl w:ilvl="0" w:tplc="FF228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6805A3"/>
    <w:multiLevelType w:val="hybridMultilevel"/>
    <w:tmpl w:val="DCDA50FE"/>
    <w:lvl w:ilvl="0" w:tplc="FF2286D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62712AD"/>
    <w:multiLevelType w:val="hybridMultilevel"/>
    <w:tmpl w:val="27AEA7F6"/>
    <w:lvl w:ilvl="0" w:tplc="E3024E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317AF1"/>
    <w:multiLevelType w:val="hybridMultilevel"/>
    <w:tmpl w:val="7D3A9AC4"/>
    <w:lvl w:ilvl="0" w:tplc="FF2286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166FE2"/>
    <w:multiLevelType w:val="hybridMultilevel"/>
    <w:tmpl w:val="214259B2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9">
    <w:nsid w:val="717C7C7A"/>
    <w:multiLevelType w:val="hybridMultilevel"/>
    <w:tmpl w:val="53D45838"/>
    <w:lvl w:ilvl="0" w:tplc="FF2286D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5F4"/>
    <w:rsid w:val="0001382B"/>
    <w:rsid w:val="00017338"/>
    <w:rsid w:val="00024485"/>
    <w:rsid w:val="00037CAF"/>
    <w:rsid w:val="00055DC1"/>
    <w:rsid w:val="00063261"/>
    <w:rsid w:val="000664C6"/>
    <w:rsid w:val="000667BA"/>
    <w:rsid w:val="00082988"/>
    <w:rsid w:val="00094440"/>
    <w:rsid w:val="000969F8"/>
    <w:rsid w:val="000978A9"/>
    <w:rsid w:val="000A0654"/>
    <w:rsid w:val="000B44A8"/>
    <w:rsid w:val="000B5B14"/>
    <w:rsid w:val="000B796A"/>
    <w:rsid w:val="000C3850"/>
    <w:rsid w:val="000C7ACD"/>
    <w:rsid w:val="000D2EF3"/>
    <w:rsid w:val="000E3406"/>
    <w:rsid w:val="000E4A5C"/>
    <w:rsid w:val="000E51AC"/>
    <w:rsid w:val="000F0255"/>
    <w:rsid w:val="000F1A8C"/>
    <w:rsid w:val="001053B0"/>
    <w:rsid w:val="00110473"/>
    <w:rsid w:val="0011266A"/>
    <w:rsid w:val="00126F44"/>
    <w:rsid w:val="001406DD"/>
    <w:rsid w:val="00140D01"/>
    <w:rsid w:val="00143075"/>
    <w:rsid w:val="001439CA"/>
    <w:rsid w:val="001507A0"/>
    <w:rsid w:val="0015689C"/>
    <w:rsid w:val="00161721"/>
    <w:rsid w:val="00177B22"/>
    <w:rsid w:val="001870DD"/>
    <w:rsid w:val="00187D11"/>
    <w:rsid w:val="001A2ECA"/>
    <w:rsid w:val="001A39B5"/>
    <w:rsid w:val="001A60FE"/>
    <w:rsid w:val="001B47EA"/>
    <w:rsid w:val="001C0FA4"/>
    <w:rsid w:val="001C1319"/>
    <w:rsid w:val="001D0928"/>
    <w:rsid w:val="001E10D7"/>
    <w:rsid w:val="001E1A60"/>
    <w:rsid w:val="001E6CC6"/>
    <w:rsid w:val="001E7819"/>
    <w:rsid w:val="001F3686"/>
    <w:rsid w:val="001F7775"/>
    <w:rsid w:val="002048CA"/>
    <w:rsid w:val="00205C82"/>
    <w:rsid w:val="00223818"/>
    <w:rsid w:val="002262BC"/>
    <w:rsid w:val="002273B6"/>
    <w:rsid w:val="00234AE6"/>
    <w:rsid w:val="002372D0"/>
    <w:rsid w:val="00255CF3"/>
    <w:rsid w:val="002635B6"/>
    <w:rsid w:val="00264FF7"/>
    <w:rsid w:val="00273107"/>
    <w:rsid w:val="002739F9"/>
    <w:rsid w:val="002807F5"/>
    <w:rsid w:val="002859F9"/>
    <w:rsid w:val="00285E39"/>
    <w:rsid w:val="00297317"/>
    <w:rsid w:val="002A49F9"/>
    <w:rsid w:val="002A5A08"/>
    <w:rsid w:val="002A6C61"/>
    <w:rsid w:val="002B2DAC"/>
    <w:rsid w:val="002C1C82"/>
    <w:rsid w:val="002D1582"/>
    <w:rsid w:val="002D51D0"/>
    <w:rsid w:val="002D7D43"/>
    <w:rsid w:val="002E0C22"/>
    <w:rsid w:val="002F64B4"/>
    <w:rsid w:val="00305869"/>
    <w:rsid w:val="00313AA1"/>
    <w:rsid w:val="00313E27"/>
    <w:rsid w:val="0031545A"/>
    <w:rsid w:val="00320DB4"/>
    <w:rsid w:val="00323D4D"/>
    <w:rsid w:val="0033688A"/>
    <w:rsid w:val="00340A70"/>
    <w:rsid w:val="00356C53"/>
    <w:rsid w:val="0036076C"/>
    <w:rsid w:val="003748AB"/>
    <w:rsid w:val="00376EC4"/>
    <w:rsid w:val="00391D24"/>
    <w:rsid w:val="003947ED"/>
    <w:rsid w:val="003A0957"/>
    <w:rsid w:val="003A3FBB"/>
    <w:rsid w:val="003A59BD"/>
    <w:rsid w:val="003B38C0"/>
    <w:rsid w:val="003B51A9"/>
    <w:rsid w:val="003B54EF"/>
    <w:rsid w:val="003D5A22"/>
    <w:rsid w:val="003D6EF1"/>
    <w:rsid w:val="003E0B41"/>
    <w:rsid w:val="003E2EC5"/>
    <w:rsid w:val="003F2BAB"/>
    <w:rsid w:val="00400CDC"/>
    <w:rsid w:val="00404E0F"/>
    <w:rsid w:val="00405A19"/>
    <w:rsid w:val="004103AC"/>
    <w:rsid w:val="00412C4A"/>
    <w:rsid w:val="00426DCA"/>
    <w:rsid w:val="0043004F"/>
    <w:rsid w:val="00433EA1"/>
    <w:rsid w:val="004373DC"/>
    <w:rsid w:val="004404D3"/>
    <w:rsid w:val="00451E8A"/>
    <w:rsid w:val="00453C4E"/>
    <w:rsid w:val="0046112B"/>
    <w:rsid w:val="0046779D"/>
    <w:rsid w:val="00474102"/>
    <w:rsid w:val="00474A22"/>
    <w:rsid w:val="00475CDE"/>
    <w:rsid w:val="004815E7"/>
    <w:rsid w:val="00492E94"/>
    <w:rsid w:val="0049321D"/>
    <w:rsid w:val="00495C06"/>
    <w:rsid w:val="00497397"/>
    <w:rsid w:val="004A239D"/>
    <w:rsid w:val="004A4BEB"/>
    <w:rsid w:val="004A61C0"/>
    <w:rsid w:val="004A6AE6"/>
    <w:rsid w:val="004B3A07"/>
    <w:rsid w:val="004D163B"/>
    <w:rsid w:val="004D3209"/>
    <w:rsid w:val="004D38A1"/>
    <w:rsid w:val="004D44F3"/>
    <w:rsid w:val="004D665C"/>
    <w:rsid w:val="004E25C7"/>
    <w:rsid w:val="004E369B"/>
    <w:rsid w:val="004E4694"/>
    <w:rsid w:val="004E6E89"/>
    <w:rsid w:val="004F19D0"/>
    <w:rsid w:val="004F77FB"/>
    <w:rsid w:val="00515770"/>
    <w:rsid w:val="005177DC"/>
    <w:rsid w:val="00517B27"/>
    <w:rsid w:val="00523AB4"/>
    <w:rsid w:val="005260CB"/>
    <w:rsid w:val="0053018B"/>
    <w:rsid w:val="00531ACC"/>
    <w:rsid w:val="005321D6"/>
    <w:rsid w:val="00532BA7"/>
    <w:rsid w:val="00532F92"/>
    <w:rsid w:val="0053442F"/>
    <w:rsid w:val="00536C19"/>
    <w:rsid w:val="00536DBE"/>
    <w:rsid w:val="00546CB5"/>
    <w:rsid w:val="00555ECE"/>
    <w:rsid w:val="005769D4"/>
    <w:rsid w:val="005770F7"/>
    <w:rsid w:val="005838AE"/>
    <w:rsid w:val="00585120"/>
    <w:rsid w:val="0059531C"/>
    <w:rsid w:val="005A46FB"/>
    <w:rsid w:val="005A543D"/>
    <w:rsid w:val="005C2DE3"/>
    <w:rsid w:val="005C5AB9"/>
    <w:rsid w:val="005C6717"/>
    <w:rsid w:val="005D0D49"/>
    <w:rsid w:val="005D6E18"/>
    <w:rsid w:val="005F0F35"/>
    <w:rsid w:val="005F3251"/>
    <w:rsid w:val="006059C5"/>
    <w:rsid w:val="00627EDF"/>
    <w:rsid w:val="00635B98"/>
    <w:rsid w:val="00647888"/>
    <w:rsid w:val="006656AC"/>
    <w:rsid w:val="00666218"/>
    <w:rsid w:val="00676B67"/>
    <w:rsid w:val="00677184"/>
    <w:rsid w:val="00682A19"/>
    <w:rsid w:val="0068324A"/>
    <w:rsid w:val="00683BE6"/>
    <w:rsid w:val="006853A0"/>
    <w:rsid w:val="00686C5E"/>
    <w:rsid w:val="00692E86"/>
    <w:rsid w:val="006A1AAC"/>
    <w:rsid w:val="006B1D19"/>
    <w:rsid w:val="006C3F85"/>
    <w:rsid w:val="006C6F1A"/>
    <w:rsid w:val="006C7027"/>
    <w:rsid w:val="006D5109"/>
    <w:rsid w:val="006D57DC"/>
    <w:rsid w:val="006D6892"/>
    <w:rsid w:val="006D7439"/>
    <w:rsid w:val="006D7E01"/>
    <w:rsid w:val="006E26A9"/>
    <w:rsid w:val="006F5DDF"/>
    <w:rsid w:val="006F68A8"/>
    <w:rsid w:val="006F6CD5"/>
    <w:rsid w:val="00704482"/>
    <w:rsid w:val="00717FE7"/>
    <w:rsid w:val="007315E5"/>
    <w:rsid w:val="0073648F"/>
    <w:rsid w:val="00737CA5"/>
    <w:rsid w:val="007404BA"/>
    <w:rsid w:val="00746588"/>
    <w:rsid w:val="00753686"/>
    <w:rsid w:val="00754DE8"/>
    <w:rsid w:val="007611E2"/>
    <w:rsid w:val="007640A6"/>
    <w:rsid w:val="007644D4"/>
    <w:rsid w:val="00770ED2"/>
    <w:rsid w:val="0077196E"/>
    <w:rsid w:val="00776A40"/>
    <w:rsid w:val="00780A15"/>
    <w:rsid w:val="0078145B"/>
    <w:rsid w:val="007820E7"/>
    <w:rsid w:val="0078398D"/>
    <w:rsid w:val="007907AB"/>
    <w:rsid w:val="0079105C"/>
    <w:rsid w:val="007964A3"/>
    <w:rsid w:val="00796E9D"/>
    <w:rsid w:val="007A292B"/>
    <w:rsid w:val="007A68F3"/>
    <w:rsid w:val="007B681F"/>
    <w:rsid w:val="007C2D9B"/>
    <w:rsid w:val="007C4FD7"/>
    <w:rsid w:val="007D6423"/>
    <w:rsid w:val="007D7CF1"/>
    <w:rsid w:val="007E3BD5"/>
    <w:rsid w:val="007E7807"/>
    <w:rsid w:val="007F03FC"/>
    <w:rsid w:val="007F0D8C"/>
    <w:rsid w:val="007F4044"/>
    <w:rsid w:val="008063F1"/>
    <w:rsid w:val="00810635"/>
    <w:rsid w:val="00813576"/>
    <w:rsid w:val="0081404A"/>
    <w:rsid w:val="0082175D"/>
    <w:rsid w:val="0082479C"/>
    <w:rsid w:val="00827B53"/>
    <w:rsid w:val="008365D3"/>
    <w:rsid w:val="00843E52"/>
    <w:rsid w:val="008465F4"/>
    <w:rsid w:val="0085037B"/>
    <w:rsid w:val="00851A4A"/>
    <w:rsid w:val="00852BE3"/>
    <w:rsid w:val="00852DB1"/>
    <w:rsid w:val="008578E6"/>
    <w:rsid w:val="00857E3B"/>
    <w:rsid w:val="00860216"/>
    <w:rsid w:val="0087089A"/>
    <w:rsid w:val="0088003E"/>
    <w:rsid w:val="00881A2C"/>
    <w:rsid w:val="0088220C"/>
    <w:rsid w:val="0088248C"/>
    <w:rsid w:val="00886132"/>
    <w:rsid w:val="00892F44"/>
    <w:rsid w:val="00896713"/>
    <w:rsid w:val="0089791C"/>
    <w:rsid w:val="008A42E5"/>
    <w:rsid w:val="008A4EED"/>
    <w:rsid w:val="008A790E"/>
    <w:rsid w:val="008B52F7"/>
    <w:rsid w:val="008B5FA2"/>
    <w:rsid w:val="008B74E3"/>
    <w:rsid w:val="008C41E9"/>
    <w:rsid w:val="008C6DBB"/>
    <w:rsid w:val="008D205D"/>
    <w:rsid w:val="008D6C08"/>
    <w:rsid w:val="008D7020"/>
    <w:rsid w:val="008D7F18"/>
    <w:rsid w:val="008E265D"/>
    <w:rsid w:val="008E3228"/>
    <w:rsid w:val="008E328F"/>
    <w:rsid w:val="008E4DC0"/>
    <w:rsid w:val="008F2981"/>
    <w:rsid w:val="008F2CFE"/>
    <w:rsid w:val="008F4F24"/>
    <w:rsid w:val="0090227A"/>
    <w:rsid w:val="00906BAA"/>
    <w:rsid w:val="00916B16"/>
    <w:rsid w:val="00916DF4"/>
    <w:rsid w:val="009172F7"/>
    <w:rsid w:val="009309EA"/>
    <w:rsid w:val="00931078"/>
    <w:rsid w:val="00940CA1"/>
    <w:rsid w:val="00944FC7"/>
    <w:rsid w:val="0094582D"/>
    <w:rsid w:val="009526E3"/>
    <w:rsid w:val="00954195"/>
    <w:rsid w:val="00963C38"/>
    <w:rsid w:val="0096517D"/>
    <w:rsid w:val="00970BB4"/>
    <w:rsid w:val="0097200B"/>
    <w:rsid w:val="0098162E"/>
    <w:rsid w:val="0099135A"/>
    <w:rsid w:val="00992A79"/>
    <w:rsid w:val="009B0331"/>
    <w:rsid w:val="009C0AB7"/>
    <w:rsid w:val="009C4FA5"/>
    <w:rsid w:val="009C6B56"/>
    <w:rsid w:val="009E4E3C"/>
    <w:rsid w:val="009F78E8"/>
    <w:rsid w:val="00A060F3"/>
    <w:rsid w:val="00A12B38"/>
    <w:rsid w:val="00A17B21"/>
    <w:rsid w:val="00A207C7"/>
    <w:rsid w:val="00A209EB"/>
    <w:rsid w:val="00A24413"/>
    <w:rsid w:val="00A30B20"/>
    <w:rsid w:val="00A347EC"/>
    <w:rsid w:val="00A37CFE"/>
    <w:rsid w:val="00A43566"/>
    <w:rsid w:val="00A43660"/>
    <w:rsid w:val="00A44609"/>
    <w:rsid w:val="00A52471"/>
    <w:rsid w:val="00A54879"/>
    <w:rsid w:val="00A73C7F"/>
    <w:rsid w:val="00A80A52"/>
    <w:rsid w:val="00A920CA"/>
    <w:rsid w:val="00A95DF0"/>
    <w:rsid w:val="00AA0CCA"/>
    <w:rsid w:val="00AA203C"/>
    <w:rsid w:val="00AA7AB1"/>
    <w:rsid w:val="00AB123A"/>
    <w:rsid w:val="00AB1435"/>
    <w:rsid w:val="00AC3A4D"/>
    <w:rsid w:val="00AE06F9"/>
    <w:rsid w:val="00AE29D4"/>
    <w:rsid w:val="00AE7833"/>
    <w:rsid w:val="00AF128E"/>
    <w:rsid w:val="00AF37C6"/>
    <w:rsid w:val="00B029AB"/>
    <w:rsid w:val="00B04300"/>
    <w:rsid w:val="00B05C02"/>
    <w:rsid w:val="00B1017D"/>
    <w:rsid w:val="00B1521E"/>
    <w:rsid w:val="00B21C05"/>
    <w:rsid w:val="00B22E5B"/>
    <w:rsid w:val="00B2434F"/>
    <w:rsid w:val="00B24805"/>
    <w:rsid w:val="00B269ED"/>
    <w:rsid w:val="00B33771"/>
    <w:rsid w:val="00B34AC3"/>
    <w:rsid w:val="00B355DC"/>
    <w:rsid w:val="00B402F2"/>
    <w:rsid w:val="00B4032E"/>
    <w:rsid w:val="00B45E21"/>
    <w:rsid w:val="00B46BF3"/>
    <w:rsid w:val="00B619B5"/>
    <w:rsid w:val="00B61BFC"/>
    <w:rsid w:val="00B70D32"/>
    <w:rsid w:val="00B758C2"/>
    <w:rsid w:val="00B840C9"/>
    <w:rsid w:val="00B84E89"/>
    <w:rsid w:val="00B8732D"/>
    <w:rsid w:val="00B935BF"/>
    <w:rsid w:val="00BA0295"/>
    <w:rsid w:val="00BA63C3"/>
    <w:rsid w:val="00BA65CE"/>
    <w:rsid w:val="00BA7B53"/>
    <w:rsid w:val="00BC090B"/>
    <w:rsid w:val="00BC1386"/>
    <w:rsid w:val="00BC23FC"/>
    <w:rsid w:val="00BC2DC0"/>
    <w:rsid w:val="00BC6F9D"/>
    <w:rsid w:val="00BC78C6"/>
    <w:rsid w:val="00BD0329"/>
    <w:rsid w:val="00BD4A73"/>
    <w:rsid w:val="00BD597B"/>
    <w:rsid w:val="00BE0C87"/>
    <w:rsid w:val="00BF7F8E"/>
    <w:rsid w:val="00C04C77"/>
    <w:rsid w:val="00C12B57"/>
    <w:rsid w:val="00C13694"/>
    <w:rsid w:val="00C145FD"/>
    <w:rsid w:val="00C1704C"/>
    <w:rsid w:val="00C22D41"/>
    <w:rsid w:val="00C23F94"/>
    <w:rsid w:val="00C24188"/>
    <w:rsid w:val="00C2431F"/>
    <w:rsid w:val="00C31D6F"/>
    <w:rsid w:val="00C3535D"/>
    <w:rsid w:val="00C36224"/>
    <w:rsid w:val="00C40697"/>
    <w:rsid w:val="00C43404"/>
    <w:rsid w:val="00C44CD0"/>
    <w:rsid w:val="00C4647A"/>
    <w:rsid w:val="00C47751"/>
    <w:rsid w:val="00C501B1"/>
    <w:rsid w:val="00C5293D"/>
    <w:rsid w:val="00C56963"/>
    <w:rsid w:val="00C65B40"/>
    <w:rsid w:val="00C7090C"/>
    <w:rsid w:val="00C739CA"/>
    <w:rsid w:val="00C76A48"/>
    <w:rsid w:val="00C770A5"/>
    <w:rsid w:val="00C80F81"/>
    <w:rsid w:val="00C82E9E"/>
    <w:rsid w:val="00C86B99"/>
    <w:rsid w:val="00C86EAB"/>
    <w:rsid w:val="00C9454E"/>
    <w:rsid w:val="00C94FE1"/>
    <w:rsid w:val="00CA38D3"/>
    <w:rsid w:val="00CA6AF5"/>
    <w:rsid w:val="00CC66C7"/>
    <w:rsid w:val="00CC7693"/>
    <w:rsid w:val="00CD1921"/>
    <w:rsid w:val="00CD1A09"/>
    <w:rsid w:val="00CD349D"/>
    <w:rsid w:val="00CE0185"/>
    <w:rsid w:val="00CE35B6"/>
    <w:rsid w:val="00CE710C"/>
    <w:rsid w:val="00CF1C79"/>
    <w:rsid w:val="00CF39FF"/>
    <w:rsid w:val="00CF463C"/>
    <w:rsid w:val="00D00F6A"/>
    <w:rsid w:val="00D02FEA"/>
    <w:rsid w:val="00D04281"/>
    <w:rsid w:val="00D04F5A"/>
    <w:rsid w:val="00D23AE9"/>
    <w:rsid w:val="00D24E64"/>
    <w:rsid w:val="00D45630"/>
    <w:rsid w:val="00D518BC"/>
    <w:rsid w:val="00D60487"/>
    <w:rsid w:val="00D67FC6"/>
    <w:rsid w:val="00D71664"/>
    <w:rsid w:val="00D7686E"/>
    <w:rsid w:val="00D77585"/>
    <w:rsid w:val="00D813E5"/>
    <w:rsid w:val="00D83C3A"/>
    <w:rsid w:val="00DA1368"/>
    <w:rsid w:val="00DB30BE"/>
    <w:rsid w:val="00DB7E69"/>
    <w:rsid w:val="00DC0665"/>
    <w:rsid w:val="00DC6B42"/>
    <w:rsid w:val="00DD199B"/>
    <w:rsid w:val="00DD4815"/>
    <w:rsid w:val="00DD582A"/>
    <w:rsid w:val="00DD6B2A"/>
    <w:rsid w:val="00DD6D3F"/>
    <w:rsid w:val="00DE02F8"/>
    <w:rsid w:val="00DE2EDA"/>
    <w:rsid w:val="00DE4FE5"/>
    <w:rsid w:val="00DF3DCA"/>
    <w:rsid w:val="00DF4119"/>
    <w:rsid w:val="00DF4558"/>
    <w:rsid w:val="00E02DC2"/>
    <w:rsid w:val="00E03A30"/>
    <w:rsid w:val="00E07FF8"/>
    <w:rsid w:val="00E10068"/>
    <w:rsid w:val="00E11D43"/>
    <w:rsid w:val="00E1608B"/>
    <w:rsid w:val="00E2128E"/>
    <w:rsid w:val="00E31FFB"/>
    <w:rsid w:val="00E31FFD"/>
    <w:rsid w:val="00E345DD"/>
    <w:rsid w:val="00E34F79"/>
    <w:rsid w:val="00E4366E"/>
    <w:rsid w:val="00E45921"/>
    <w:rsid w:val="00E46480"/>
    <w:rsid w:val="00E527C9"/>
    <w:rsid w:val="00E56C86"/>
    <w:rsid w:val="00E72EEE"/>
    <w:rsid w:val="00E76932"/>
    <w:rsid w:val="00E76E53"/>
    <w:rsid w:val="00E77EA8"/>
    <w:rsid w:val="00E86A88"/>
    <w:rsid w:val="00E86F98"/>
    <w:rsid w:val="00E92535"/>
    <w:rsid w:val="00EA091A"/>
    <w:rsid w:val="00EA3187"/>
    <w:rsid w:val="00EA476D"/>
    <w:rsid w:val="00EB0A2E"/>
    <w:rsid w:val="00EB0AD3"/>
    <w:rsid w:val="00EB0E7C"/>
    <w:rsid w:val="00EB4D5C"/>
    <w:rsid w:val="00EB613C"/>
    <w:rsid w:val="00EC067A"/>
    <w:rsid w:val="00EC3FA7"/>
    <w:rsid w:val="00EC6E45"/>
    <w:rsid w:val="00EE129C"/>
    <w:rsid w:val="00EE4C6C"/>
    <w:rsid w:val="00EE7C4A"/>
    <w:rsid w:val="00EF3487"/>
    <w:rsid w:val="00F01DD4"/>
    <w:rsid w:val="00F02B4B"/>
    <w:rsid w:val="00F03A76"/>
    <w:rsid w:val="00F0725D"/>
    <w:rsid w:val="00F07B11"/>
    <w:rsid w:val="00F12305"/>
    <w:rsid w:val="00F16A5C"/>
    <w:rsid w:val="00F22B2E"/>
    <w:rsid w:val="00F258B3"/>
    <w:rsid w:val="00F31F85"/>
    <w:rsid w:val="00F32F17"/>
    <w:rsid w:val="00F33856"/>
    <w:rsid w:val="00F35983"/>
    <w:rsid w:val="00F420F4"/>
    <w:rsid w:val="00F422EF"/>
    <w:rsid w:val="00F44E51"/>
    <w:rsid w:val="00F5080D"/>
    <w:rsid w:val="00F50947"/>
    <w:rsid w:val="00F66A37"/>
    <w:rsid w:val="00F711F7"/>
    <w:rsid w:val="00F74C67"/>
    <w:rsid w:val="00F7535B"/>
    <w:rsid w:val="00F825AE"/>
    <w:rsid w:val="00F82CAA"/>
    <w:rsid w:val="00F83393"/>
    <w:rsid w:val="00F86D24"/>
    <w:rsid w:val="00FA4DB5"/>
    <w:rsid w:val="00FA597F"/>
    <w:rsid w:val="00FA5DE4"/>
    <w:rsid w:val="00FA7371"/>
    <w:rsid w:val="00FC6628"/>
    <w:rsid w:val="00FC7211"/>
    <w:rsid w:val="00FD4608"/>
    <w:rsid w:val="00FD4D3F"/>
    <w:rsid w:val="00FD5122"/>
    <w:rsid w:val="00FE04B0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D4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454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454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9454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454E"/>
    <w:rPr>
      <w:rFonts w:ascii="Cambria" w:hAnsi="Cambria" w:cs="Cambria"/>
      <w:b/>
      <w:bCs/>
      <w:i/>
      <w:iCs/>
      <w:color w:val="4F81BD"/>
      <w:sz w:val="20"/>
      <w:szCs w:val="20"/>
    </w:rPr>
  </w:style>
  <w:style w:type="table" w:styleId="TableGrid">
    <w:name w:val="Table Grid"/>
    <w:basedOn w:val="TableNormal"/>
    <w:uiPriority w:val="99"/>
    <w:rsid w:val="008465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454E"/>
    <w:pPr>
      <w:ind w:left="720"/>
    </w:pPr>
  </w:style>
  <w:style w:type="paragraph" w:styleId="NormalWeb">
    <w:name w:val="Normal (Web)"/>
    <w:basedOn w:val="Normal"/>
    <w:uiPriority w:val="99"/>
    <w:semiHidden/>
    <w:rsid w:val="00C9454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9454E"/>
    <w:rPr>
      <w:color w:val="0000FF"/>
      <w:u w:val="single"/>
    </w:rPr>
  </w:style>
  <w:style w:type="character" w:customStyle="1" w:styleId="name">
    <w:name w:val="name"/>
    <w:basedOn w:val="DefaultParagraphFont"/>
    <w:uiPriority w:val="99"/>
    <w:rsid w:val="00C9454E"/>
  </w:style>
  <w:style w:type="paragraph" w:customStyle="1" w:styleId="duty">
    <w:name w:val="duty"/>
    <w:basedOn w:val="Normal"/>
    <w:uiPriority w:val="99"/>
    <w:rsid w:val="00C9454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462</Words>
  <Characters>2640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3</cp:revision>
  <cp:lastPrinted>2016-10-18T11:38:00Z</cp:lastPrinted>
  <dcterms:created xsi:type="dcterms:W3CDTF">2016-10-18T14:56:00Z</dcterms:created>
  <dcterms:modified xsi:type="dcterms:W3CDTF">2016-10-24T16:09:00Z</dcterms:modified>
</cp:coreProperties>
</file>